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724" w:rsidRDefault="00965F32" w:rsidP="00971724">
      <w:pPr>
        <w:pStyle w:val="Heading1"/>
      </w:pPr>
      <w:r>
        <w:t>License Activation</w:t>
      </w:r>
      <w:r w:rsidR="00971724">
        <w:t xml:space="preserve"> Instructions</w:t>
      </w:r>
    </w:p>
    <w:p w:rsidR="00971724" w:rsidRDefault="00971724" w:rsidP="00971724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If you have not done so already, please download and install latest </w:t>
      </w:r>
      <w:r w:rsidR="00FB6CFC">
        <w:rPr>
          <w:color w:val="000000"/>
        </w:rPr>
        <w:t xml:space="preserve">version </w:t>
      </w:r>
      <w:r>
        <w:rPr>
          <w:color w:val="000000"/>
        </w:rPr>
        <w:t>using link below</w:t>
      </w:r>
    </w:p>
    <w:p w:rsidR="00971724" w:rsidRDefault="00971724" w:rsidP="00971724">
      <w:pPr>
        <w:pStyle w:val="PlainText"/>
        <w:ind w:left="720"/>
      </w:pPr>
    </w:p>
    <w:p w:rsidR="00971724" w:rsidRDefault="00971724" w:rsidP="00971724">
      <w:pPr>
        <w:pStyle w:val="PlainText"/>
        <w:ind w:left="720"/>
      </w:pPr>
      <w:r>
        <w:t>Latest release</w:t>
      </w:r>
    </w:p>
    <w:p w:rsidR="00971724" w:rsidRDefault="002617DD" w:rsidP="00971724">
      <w:pPr>
        <w:pStyle w:val="PlainText"/>
        <w:ind w:left="720"/>
        <w:rPr>
          <w:rStyle w:val="Hyperlink"/>
          <w:b/>
          <w:bCs/>
        </w:rPr>
      </w:pPr>
      <w:hyperlink r:id="rId10" w:history="1">
        <w:r w:rsidR="00971724">
          <w:rPr>
            <w:rStyle w:val="Hyperlink"/>
            <w:b/>
            <w:bCs/>
          </w:rPr>
          <w:t>Download Latest</w:t>
        </w:r>
      </w:hyperlink>
    </w:p>
    <w:p w:rsidR="00971724" w:rsidRDefault="00971724" w:rsidP="00971724">
      <w:pPr>
        <w:pStyle w:val="PlainText"/>
        <w:ind w:left="720"/>
        <w:rPr>
          <w:color w:val="000000"/>
        </w:rPr>
      </w:pPr>
    </w:p>
    <w:p w:rsidR="00FB6CFC" w:rsidRDefault="00FB6CFC" w:rsidP="00971724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Install the latest release</w:t>
      </w:r>
    </w:p>
    <w:p w:rsidR="00971724" w:rsidRDefault="00FB6CFC" w:rsidP="00971724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Once the program is installed, s</w:t>
      </w:r>
      <w:r w:rsidR="00971724">
        <w:rPr>
          <w:color w:val="000000"/>
        </w:rPr>
        <w:t>tart “SharePoint Essentials Toolkit 201</w:t>
      </w:r>
      <w:r w:rsidR="006F0705">
        <w:rPr>
          <w:color w:val="000000"/>
        </w:rPr>
        <w:t>6</w:t>
      </w:r>
      <w:r w:rsidR="00971724">
        <w:rPr>
          <w:color w:val="000000"/>
        </w:rPr>
        <w:t>”</w:t>
      </w:r>
    </w:p>
    <w:p w:rsidR="00971724" w:rsidRDefault="00FB6CFC" w:rsidP="00971724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Click “SharePoint” in top navigation</w:t>
      </w:r>
      <w:r w:rsidR="00971724">
        <w:rPr>
          <w:color w:val="000000"/>
        </w:rPr>
        <w:t xml:space="preserve">, </w:t>
      </w:r>
      <w:r>
        <w:rPr>
          <w:color w:val="000000"/>
        </w:rPr>
        <w:t xml:space="preserve">then </w:t>
      </w:r>
      <w:r w:rsidR="00971724">
        <w:rPr>
          <w:color w:val="000000"/>
        </w:rPr>
        <w:t>click “Licenses”</w:t>
      </w:r>
      <w:r>
        <w:rPr>
          <w:color w:val="000000"/>
        </w:rPr>
        <w:t xml:space="preserve"> in left navigation.</w:t>
      </w:r>
    </w:p>
    <w:p w:rsidR="00971724" w:rsidRDefault="00971724" w:rsidP="00971724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Click “Manage” beside the component you want to activate (such as ‘SharePoint Broken Link Manager’, or if you purchased the entire suite ‘SharePoint Essentials Toolkit Suite’)</w:t>
      </w:r>
    </w:p>
    <w:p w:rsidR="00971724" w:rsidRDefault="00971724" w:rsidP="00971724">
      <w:pPr>
        <w:pStyle w:val="PlainText"/>
        <w:ind w:left="720"/>
        <w:rPr>
          <w:color w:val="000000"/>
        </w:rPr>
      </w:pPr>
    </w:p>
    <w:p w:rsidR="00971724" w:rsidRDefault="00FB6CFC" w:rsidP="00971724">
      <w:pPr>
        <w:pStyle w:val="PlainText"/>
        <w:ind w:left="720"/>
        <w:rPr>
          <w:color w:val="000000"/>
        </w:rPr>
      </w:pPr>
      <w:r>
        <w:rPr>
          <w:noProof/>
        </w:rPr>
        <w:drawing>
          <wp:inline distT="0" distB="0" distL="0" distR="0" wp14:anchorId="356CE2CA" wp14:editId="2D453A33">
            <wp:extent cx="5230344" cy="354393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7112" cy="3548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724" w:rsidRDefault="00971724" w:rsidP="00971724">
      <w:pPr>
        <w:pStyle w:val="PlainText"/>
        <w:ind w:left="720"/>
        <w:rPr>
          <w:color w:val="000000"/>
        </w:rPr>
      </w:pPr>
    </w:p>
    <w:p w:rsidR="00971724" w:rsidRDefault="00971724" w:rsidP="00971724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Ensure the Version is set to the correct version (such as “Enterprise”)</w:t>
      </w:r>
    </w:p>
    <w:p w:rsidR="00965F32" w:rsidRDefault="00965F32" w:rsidP="00971724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Proceed to next step 8. for ONLINE Activation or skip to step 10. For OFFLINE (no internet connection) Activation</w:t>
      </w:r>
    </w:p>
    <w:p w:rsidR="00965F32" w:rsidRDefault="00965F32" w:rsidP="00965F32">
      <w:pPr>
        <w:pStyle w:val="PlainText"/>
        <w:rPr>
          <w:color w:val="000000"/>
        </w:rPr>
      </w:pPr>
    </w:p>
    <w:p w:rsidR="00965F32" w:rsidRPr="00F75B2E" w:rsidRDefault="00965F32" w:rsidP="00F75B2E">
      <w:pPr>
        <w:pStyle w:val="Heading2"/>
      </w:pPr>
      <w:r w:rsidRPr="00F75B2E">
        <w:t>ONLINE Activation</w:t>
      </w:r>
    </w:p>
    <w:p w:rsidR="00965F32" w:rsidRPr="00965F32" w:rsidRDefault="00965F32" w:rsidP="00965F32">
      <w:pPr>
        <w:pStyle w:val="PlainText"/>
        <w:rPr>
          <w:b/>
          <w:color w:val="000000"/>
          <w:u w:val="single"/>
        </w:rPr>
      </w:pPr>
    </w:p>
    <w:p w:rsidR="00965F32" w:rsidRDefault="00965F32" w:rsidP="00965F32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Paste the License Activation Key you were provided into the ‘License Key’ section</w:t>
      </w:r>
    </w:p>
    <w:p w:rsidR="00965F32" w:rsidRDefault="00965F32" w:rsidP="00965F32">
      <w:pPr>
        <w:pStyle w:val="PlainText"/>
        <w:ind w:left="720"/>
        <w:rPr>
          <w:color w:val="000000"/>
        </w:rPr>
      </w:pPr>
      <w:r>
        <w:rPr>
          <w:noProof/>
        </w:rPr>
        <w:drawing>
          <wp:inline distT="0" distB="0" distL="0" distR="0" wp14:anchorId="01E39B88" wp14:editId="5C233A53">
            <wp:extent cx="4215491" cy="17811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31302" cy="1787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F32" w:rsidRDefault="00965F32" w:rsidP="00965F32">
      <w:pPr>
        <w:pStyle w:val="PlainText"/>
        <w:ind w:left="720"/>
        <w:rPr>
          <w:color w:val="000000"/>
        </w:rPr>
      </w:pPr>
    </w:p>
    <w:p w:rsidR="00965F32" w:rsidRDefault="00965F32" w:rsidP="00965F32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Click ‘Apply’ or ‘Update’ button</w:t>
      </w:r>
    </w:p>
    <w:p w:rsidR="00F75B2E" w:rsidRDefault="00F75B2E" w:rsidP="00F75B2E">
      <w:pPr>
        <w:pStyle w:val="PlainText"/>
        <w:rPr>
          <w:color w:val="000000"/>
        </w:rPr>
      </w:pPr>
    </w:p>
    <w:p w:rsidR="00F75B2E" w:rsidRDefault="00F75B2E" w:rsidP="00F75B2E">
      <w:pPr>
        <w:pStyle w:val="Heading3"/>
      </w:pPr>
      <w:r>
        <w:t xml:space="preserve">Online Activation &amp; Using a Proxy Server </w:t>
      </w:r>
    </w:p>
    <w:p w:rsidR="00F75B2E" w:rsidRDefault="00F75B2E" w:rsidP="00F75B2E">
      <w:r>
        <w:t>If you are using a Proxy Server to access the internet, you need to make a change in the program to allow it to activate online.</w:t>
      </w:r>
      <w:r>
        <w:t xml:space="preserve"> </w:t>
      </w:r>
    </w:p>
    <w:p w:rsidR="00F75B2E" w:rsidRDefault="00F75B2E" w:rsidP="00F75B2E">
      <w:r>
        <w:t>Go to ‘Home-&gt;Settings’ and select ‘Use Proxy for License Activation’. Enter the Proxy Server information, leave Username and Password blank if using a anonymous authentication for Proxy.</w:t>
      </w:r>
    </w:p>
    <w:p w:rsidR="00F75B2E" w:rsidRDefault="00F75B2E" w:rsidP="00F75B2E">
      <w:r>
        <w:rPr>
          <w:noProof/>
        </w:rPr>
        <w:drawing>
          <wp:inline distT="0" distB="0" distL="0" distR="0" wp14:anchorId="017FE186" wp14:editId="33B88AFD">
            <wp:extent cx="6172200" cy="16275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B2E" w:rsidRDefault="00F75B2E">
      <w:pPr>
        <w:rPr>
          <w:rFonts w:ascii="Calibri" w:hAnsi="Calibri" w:cs="Times New Roman"/>
          <w:color w:val="000000"/>
        </w:rPr>
      </w:pPr>
      <w:r>
        <w:rPr>
          <w:color w:val="000000"/>
        </w:rPr>
        <w:br w:type="page"/>
      </w:r>
    </w:p>
    <w:p w:rsidR="00965F32" w:rsidRPr="00F75B2E" w:rsidRDefault="00965F32" w:rsidP="00F75B2E">
      <w:pPr>
        <w:pStyle w:val="Heading2"/>
      </w:pPr>
      <w:r w:rsidRPr="00F75B2E">
        <w:t>OFFLINE Activation (no internet connection)</w:t>
      </w:r>
    </w:p>
    <w:p w:rsidR="00965F32" w:rsidRPr="00965F32" w:rsidRDefault="00965F32" w:rsidP="00965F32">
      <w:pPr>
        <w:pStyle w:val="PlainText"/>
        <w:rPr>
          <w:b/>
          <w:color w:val="000000"/>
          <w:u w:val="single"/>
        </w:rPr>
      </w:pPr>
    </w:p>
    <w:p w:rsidR="00C942C7" w:rsidRDefault="00971724" w:rsidP="00977DDC">
      <w:pPr>
        <w:pStyle w:val="PlainText"/>
        <w:numPr>
          <w:ilvl w:val="0"/>
          <w:numId w:val="1"/>
        </w:numPr>
        <w:rPr>
          <w:color w:val="000000"/>
        </w:rPr>
      </w:pPr>
      <w:r w:rsidRPr="00C942C7">
        <w:rPr>
          <w:color w:val="000000"/>
        </w:rPr>
        <w:t xml:space="preserve">Copy the </w:t>
      </w:r>
      <w:r w:rsidR="00FB6CFC" w:rsidRPr="00C942C7">
        <w:rPr>
          <w:color w:val="000000"/>
        </w:rPr>
        <w:t>“</w:t>
      </w:r>
      <w:r w:rsidRPr="00C942C7">
        <w:rPr>
          <w:color w:val="000000"/>
        </w:rPr>
        <w:t>Client Key</w:t>
      </w:r>
      <w:r w:rsidR="00FB6CFC" w:rsidRPr="00C942C7">
        <w:rPr>
          <w:color w:val="000000"/>
        </w:rPr>
        <w:t>”</w:t>
      </w:r>
      <w:r w:rsidRPr="00C942C7">
        <w:rPr>
          <w:color w:val="000000"/>
        </w:rPr>
        <w:t>, Paste into an email</w:t>
      </w:r>
    </w:p>
    <w:p w:rsidR="00C942C7" w:rsidRDefault="00C942C7" w:rsidP="00977DDC">
      <w:pPr>
        <w:pStyle w:val="PlainText"/>
        <w:numPr>
          <w:ilvl w:val="0"/>
          <w:numId w:val="1"/>
        </w:numPr>
        <w:rPr>
          <w:color w:val="000000"/>
        </w:rPr>
      </w:pPr>
      <w:r w:rsidRPr="00C942C7">
        <w:rPr>
          <w:color w:val="000000"/>
        </w:rPr>
        <w:t>Send the email with</w:t>
      </w:r>
      <w:r>
        <w:rPr>
          <w:color w:val="000000"/>
        </w:rPr>
        <w:t xml:space="preserve">: </w:t>
      </w:r>
    </w:p>
    <w:p w:rsidR="00C942C7" w:rsidRDefault="00C942C7" w:rsidP="00C942C7">
      <w:pPr>
        <w:pStyle w:val="PlainText"/>
        <w:numPr>
          <w:ilvl w:val="1"/>
          <w:numId w:val="1"/>
        </w:numPr>
        <w:rPr>
          <w:color w:val="000000"/>
        </w:rPr>
      </w:pPr>
      <w:r w:rsidRPr="00C942C7">
        <w:rPr>
          <w:color w:val="000000"/>
        </w:rPr>
        <w:t xml:space="preserve">Client Key </w:t>
      </w:r>
    </w:p>
    <w:p w:rsidR="00C942C7" w:rsidRDefault="00C942C7" w:rsidP="00C942C7">
      <w:pPr>
        <w:pStyle w:val="PlainText"/>
        <w:numPr>
          <w:ilvl w:val="1"/>
          <w:numId w:val="1"/>
        </w:numPr>
        <w:rPr>
          <w:color w:val="000000"/>
        </w:rPr>
      </w:pPr>
      <w:r w:rsidRPr="00C942C7">
        <w:rPr>
          <w:color w:val="000000"/>
        </w:rPr>
        <w:t>User</w:t>
      </w:r>
      <w:r>
        <w:rPr>
          <w:color w:val="000000"/>
        </w:rPr>
        <w:t>’s</w:t>
      </w:r>
      <w:r w:rsidRPr="00C942C7">
        <w:rPr>
          <w:color w:val="000000"/>
        </w:rPr>
        <w:t xml:space="preserve"> Email</w:t>
      </w:r>
      <w:r>
        <w:rPr>
          <w:color w:val="000000"/>
        </w:rPr>
        <w:t xml:space="preserve"> Address</w:t>
      </w:r>
      <w:r w:rsidRPr="00C942C7">
        <w:rPr>
          <w:color w:val="000000"/>
        </w:rPr>
        <w:t xml:space="preserve"> </w:t>
      </w:r>
      <w:r>
        <w:rPr>
          <w:color w:val="000000"/>
        </w:rPr>
        <w:t>(being licensed)</w:t>
      </w:r>
    </w:p>
    <w:p w:rsidR="00C942C7" w:rsidRDefault="00C942C7" w:rsidP="00C942C7">
      <w:pPr>
        <w:pStyle w:val="PlainText"/>
        <w:ind w:firstLine="720"/>
        <w:rPr>
          <w:rStyle w:val="Hyperlink"/>
        </w:rPr>
      </w:pPr>
      <w:r w:rsidRPr="00C942C7">
        <w:rPr>
          <w:color w:val="000000"/>
        </w:rPr>
        <w:t xml:space="preserve">to </w:t>
      </w:r>
      <w:hyperlink r:id="rId14" w:history="1">
        <w:r w:rsidRPr="00436DBF">
          <w:rPr>
            <w:rStyle w:val="Hyperlink"/>
          </w:rPr>
          <w:t>license@qipoint.com</w:t>
        </w:r>
      </w:hyperlink>
    </w:p>
    <w:p w:rsidR="00965F32" w:rsidRPr="00C942C7" w:rsidRDefault="00965F32" w:rsidP="00C942C7">
      <w:pPr>
        <w:pStyle w:val="PlainText"/>
        <w:ind w:firstLine="720"/>
        <w:rPr>
          <w:color w:val="000000"/>
        </w:rPr>
      </w:pPr>
    </w:p>
    <w:p w:rsidR="00971724" w:rsidRDefault="00FB6CFC" w:rsidP="00FB6CFC">
      <w:pPr>
        <w:pStyle w:val="PlainText"/>
        <w:ind w:left="-90"/>
        <w:rPr>
          <w:color w:val="000000"/>
        </w:rPr>
      </w:pPr>
      <w:r>
        <w:rPr>
          <w:noProof/>
        </w:rPr>
        <w:drawing>
          <wp:inline distT="0" distB="0" distL="0" distR="0" wp14:anchorId="53D66FB2" wp14:editId="2232E64C">
            <wp:extent cx="3997751" cy="4019550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8243" cy="403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CFC" w:rsidRDefault="00FB6CFC" w:rsidP="00FB6CFC">
      <w:pPr>
        <w:pStyle w:val="PlainText"/>
        <w:ind w:left="-90"/>
        <w:rPr>
          <w:color w:val="000000"/>
        </w:rPr>
      </w:pPr>
    </w:p>
    <w:p w:rsidR="00965F32" w:rsidRDefault="00965F32">
      <w:pPr>
        <w:rPr>
          <w:rFonts w:ascii="Calibri" w:hAnsi="Calibri" w:cs="Times New Roman"/>
          <w:b/>
        </w:rPr>
      </w:pPr>
      <w:r>
        <w:rPr>
          <w:b/>
        </w:rPr>
        <w:br w:type="page"/>
      </w:r>
    </w:p>
    <w:p w:rsidR="00FB6CFC" w:rsidRPr="00FB6CFC" w:rsidRDefault="00FB6CFC" w:rsidP="00FB6CFC">
      <w:pPr>
        <w:pStyle w:val="PlainText"/>
        <w:rPr>
          <w:b/>
          <w:color w:val="000000"/>
        </w:rPr>
      </w:pPr>
      <w:r w:rsidRPr="00FB6CFC">
        <w:rPr>
          <w:b/>
        </w:rPr>
        <w:t>TIP: You can right click and ‘Copy to Clipboard’</w:t>
      </w:r>
    </w:p>
    <w:p w:rsidR="00FB6CFC" w:rsidRDefault="00FB6CFC" w:rsidP="00FB6CFC">
      <w:pPr>
        <w:pStyle w:val="PlainText"/>
        <w:ind w:left="-90"/>
        <w:rPr>
          <w:color w:val="000000"/>
        </w:rPr>
      </w:pPr>
    </w:p>
    <w:p w:rsidR="00FB6CFC" w:rsidRDefault="00FB6CFC" w:rsidP="00FB6CFC">
      <w:pPr>
        <w:pStyle w:val="PlainText"/>
        <w:ind w:left="-90"/>
        <w:rPr>
          <w:color w:val="000000"/>
        </w:rPr>
      </w:pPr>
      <w:r>
        <w:rPr>
          <w:noProof/>
        </w:rPr>
        <w:drawing>
          <wp:inline distT="0" distB="0" distL="0" distR="0" wp14:anchorId="4E16F459" wp14:editId="61A8E507">
            <wp:extent cx="6172200" cy="16211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62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724" w:rsidRDefault="00971724" w:rsidP="00971724">
      <w:pPr>
        <w:pStyle w:val="PlainText"/>
        <w:ind w:left="720"/>
        <w:rPr>
          <w:color w:val="000000"/>
        </w:rPr>
      </w:pPr>
    </w:p>
    <w:p w:rsidR="00971724" w:rsidRDefault="00971724" w:rsidP="00971724">
      <w:pPr>
        <w:pStyle w:val="Plain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Once we receive the </w:t>
      </w:r>
      <w:r w:rsidR="00FB6CFC">
        <w:rPr>
          <w:color w:val="000000"/>
        </w:rPr>
        <w:t>“</w:t>
      </w:r>
      <w:r>
        <w:rPr>
          <w:color w:val="000000"/>
        </w:rPr>
        <w:t>Client Key</w:t>
      </w:r>
      <w:r w:rsidR="00FB6CFC">
        <w:rPr>
          <w:color w:val="000000"/>
        </w:rPr>
        <w:t>”</w:t>
      </w:r>
      <w:r>
        <w:rPr>
          <w:color w:val="000000"/>
        </w:rPr>
        <w:t xml:space="preserve">, we will send you the </w:t>
      </w:r>
      <w:r w:rsidR="00FB6CFC">
        <w:rPr>
          <w:color w:val="000000"/>
        </w:rPr>
        <w:t>“</w:t>
      </w:r>
      <w:r>
        <w:rPr>
          <w:color w:val="000000"/>
        </w:rPr>
        <w:t>License Key</w:t>
      </w:r>
      <w:r w:rsidR="00FB6CFC">
        <w:rPr>
          <w:color w:val="000000"/>
        </w:rPr>
        <w:t>”</w:t>
      </w:r>
      <w:r>
        <w:rPr>
          <w:color w:val="000000"/>
        </w:rPr>
        <w:t xml:space="preserve"> within 12hrs.</w:t>
      </w:r>
    </w:p>
    <w:p w:rsidR="00971724" w:rsidRDefault="00971724" w:rsidP="00971724">
      <w:pPr>
        <w:pStyle w:val="PlainText"/>
        <w:ind w:left="720"/>
        <w:rPr>
          <w:color w:val="000000"/>
        </w:rPr>
      </w:pPr>
    </w:p>
    <w:p w:rsidR="00FB6CFC" w:rsidRDefault="00FB6CFC" w:rsidP="00971724">
      <w:pPr>
        <w:pStyle w:val="PlainText"/>
        <w:ind w:left="720"/>
        <w:rPr>
          <w:color w:val="000000"/>
        </w:rPr>
      </w:pPr>
      <w:r>
        <w:rPr>
          <w:noProof/>
        </w:rPr>
        <w:drawing>
          <wp:inline distT="0" distB="0" distL="0" distR="0" wp14:anchorId="2767308F" wp14:editId="6C71F972">
            <wp:extent cx="4667250" cy="197205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87735" cy="198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724" w:rsidRDefault="00971724" w:rsidP="00971724">
      <w:pPr>
        <w:pStyle w:val="PlainText"/>
        <w:ind w:left="720"/>
        <w:rPr>
          <w:color w:val="000000"/>
        </w:rPr>
      </w:pPr>
    </w:p>
    <w:p w:rsidR="00DE07A7" w:rsidRDefault="00DE07A7"/>
    <w:p w:rsidR="00F75B2E" w:rsidRDefault="00F75B2E" w:rsidP="00F75B2E">
      <w:pPr>
        <w:pStyle w:val="Heading1"/>
      </w:pPr>
      <w:r>
        <w:t>Technical Support</w:t>
      </w:r>
    </w:p>
    <w:p w:rsidR="00971724" w:rsidRDefault="00971724">
      <w:r>
        <w:t xml:space="preserve">If you require further assistance, please contact us at </w:t>
      </w:r>
      <w:hyperlink r:id="rId17" w:history="1">
        <w:r w:rsidR="00FB6CFC" w:rsidRPr="00436DBF">
          <w:rPr>
            <w:rStyle w:val="Hyperlink"/>
          </w:rPr>
          <w:t>support@qipoint.com</w:t>
        </w:r>
      </w:hyperlink>
      <w:r>
        <w:t xml:space="preserve"> </w:t>
      </w:r>
      <w:r w:rsidR="00965F32">
        <w:t xml:space="preserve">or create a </w:t>
      </w:r>
      <w:r w:rsidR="00F75B2E">
        <w:t>support</w:t>
      </w:r>
      <w:r w:rsidR="00965F32">
        <w:t xml:space="preserve"> ticket at </w:t>
      </w:r>
      <w:hyperlink r:id="rId18" w:history="1">
        <w:r w:rsidR="00965F32" w:rsidRPr="00D82F8F">
          <w:rPr>
            <w:rStyle w:val="Hyperlink"/>
          </w:rPr>
          <w:t>http://support.qipoint.com</w:t>
        </w:r>
      </w:hyperlink>
      <w:r w:rsidR="00965F32">
        <w:t xml:space="preserve"> </w:t>
      </w:r>
    </w:p>
    <w:p w:rsidR="00965F32" w:rsidRDefault="00965F32"/>
    <w:sectPr w:rsidR="00965F32" w:rsidSect="00971724">
      <w:headerReference w:type="default" r:id="rId19"/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7DD" w:rsidRDefault="002617DD" w:rsidP="00971724">
      <w:pPr>
        <w:spacing w:after="0" w:line="240" w:lineRule="auto"/>
      </w:pPr>
      <w:r>
        <w:separator/>
      </w:r>
    </w:p>
  </w:endnote>
  <w:endnote w:type="continuationSeparator" w:id="0">
    <w:p w:rsidR="002617DD" w:rsidRDefault="002617DD" w:rsidP="0097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7DD" w:rsidRDefault="002617DD" w:rsidP="00971724">
      <w:pPr>
        <w:spacing w:after="0" w:line="240" w:lineRule="auto"/>
      </w:pPr>
      <w:r>
        <w:separator/>
      </w:r>
    </w:p>
  </w:footnote>
  <w:footnote w:type="continuationSeparator" w:id="0">
    <w:p w:rsidR="002617DD" w:rsidRDefault="002617DD" w:rsidP="0097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724" w:rsidRDefault="00971724" w:rsidP="00965F32">
    <w:pPr>
      <w:pStyle w:val="Header"/>
      <w:jc w:val="right"/>
    </w:pPr>
    <w:r>
      <w:br/>
    </w:r>
    <w:r w:rsidR="00965F32">
      <w:rPr>
        <w:noProof/>
      </w:rPr>
      <w:drawing>
        <wp:inline distT="0" distB="0" distL="0" distR="0" wp14:anchorId="273747E9" wp14:editId="514DCBA2">
          <wp:extent cx="1380653" cy="434238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6-logo-qipoint-all sharepoint stuff - 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3115" cy="4413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C2D04"/>
    <w:multiLevelType w:val="hybridMultilevel"/>
    <w:tmpl w:val="67F0C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4"/>
    <w:rsid w:val="001153F8"/>
    <w:rsid w:val="00163E0C"/>
    <w:rsid w:val="002617DD"/>
    <w:rsid w:val="0040546B"/>
    <w:rsid w:val="006F0705"/>
    <w:rsid w:val="00705F94"/>
    <w:rsid w:val="0077369C"/>
    <w:rsid w:val="00965F32"/>
    <w:rsid w:val="00971724"/>
    <w:rsid w:val="00B16B66"/>
    <w:rsid w:val="00C942C7"/>
    <w:rsid w:val="00DA3C17"/>
    <w:rsid w:val="00DE07A7"/>
    <w:rsid w:val="00F71041"/>
    <w:rsid w:val="00F75B2E"/>
    <w:rsid w:val="00FB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C7D3A9"/>
  <w15:chartTrackingRefBased/>
  <w15:docId w15:val="{CA592D70-EF83-494F-A29A-049400FA0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17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B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5B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72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71724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1724"/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7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724"/>
  </w:style>
  <w:style w:type="paragraph" w:styleId="Footer">
    <w:name w:val="footer"/>
    <w:basedOn w:val="Normal"/>
    <w:link w:val="FooterChar"/>
    <w:uiPriority w:val="99"/>
    <w:unhideWhenUsed/>
    <w:rsid w:val="0097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724"/>
  </w:style>
  <w:style w:type="character" w:customStyle="1" w:styleId="Heading1Char">
    <w:name w:val="Heading 1 Char"/>
    <w:basedOn w:val="DefaultParagraphFont"/>
    <w:link w:val="Heading1"/>
    <w:uiPriority w:val="9"/>
    <w:rsid w:val="009717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75B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75B2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yperlink" Target="http://support.qipoint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mailto:support@qipoint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hyperlink" Target="http://apps.qipoint.com/appupdates/essentials/SPEssentialsToolkitSetup.zip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icense@qipoin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55090E48C3B439AED45BE0221029F" ma:contentTypeVersion="2" ma:contentTypeDescription="Create a new document." ma:contentTypeScope="" ma:versionID="e1d7e15b0f16ee3c8c8238d800053a0d">
  <xsd:schema xmlns:xsd="http://www.w3.org/2001/XMLSchema" xmlns:xs="http://www.w3.org/2001/XMLSchema" xmlns:p="http://schemas.microsoft.com/office/2006/metadata/properties" xmlns:ns2="6aa10b44-4859-47b4-a1db-9e47d75dd12f" targetNamespace="http://schemas.microsoft.com/office/2006/metadata/properties" ma:root="true" ma:fieldsID="82e356faee5f6612c03f3c7a204b5d77" ns2:_="">
    <xsd:import namespace="6aa10b44-4859-47b4-a1db-9e47d75dd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10b44-4859-47b4-a1db-9e47d75dd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D173EB-9792-464E-A484-ED8BC3B7F1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D9A765-D099-4995-9AC1-5022B5752F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251AA-FD90-420A-8686-8353C543B1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Knowles</dc:creator>
  <cp:keywords/>
  <dc:description/>
  <cp:lastModifiedBy>Chris Ang</cp:lastModifiedBy>
  <cp:revision>2</cp:revision>
  <dcterms:created xsi:type="dcterms:W3CDTF">2017-03-20T14:19:00Z</dcterms:created>
  <dcterms:modified xsi:type="dcterms:W3CDTF">2017-03-20T14:19:00Z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0x010100A6A55090E48C3B439AED45BE0221029F</vt:lpwstr>
  </property>
</Properties>
</file>